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9244" w14:textId="77777777" w:rsidR="00EA39EE" w:rsidRDefault="00EA39EE" w:rsidP="00AC03D4">
      <w:pPr>
        <w:pStyle w:val="Pidipagina"/>
        <w:tabs>
          <w:tab w:val="clear" w:pos="4819"/>
        </w:tabs>
        <w:rPr>
          <w:i/>
          <w:sz w:val="18"/>
        </w:rPr>
      </w:pPr>
    </w:p>
    <w:p w14:paraId="12B5F36D" w14:textId="77777777" w:rsidR="001B71D1" w:rsidRDefault="001B71D1" w:rsidP="00AC03D4">
      <w:pPr>
        <w:pStyle w:val="Pidipagina"/>
        <w:tabs>
          <w:tab w:val="clear" w:pos="4819"/>
        </w:tabs>
        <w:rPr>
          <w:i/>
          <w:sz w:val="18"/>
        </w:rPr>
      </w:pPr>
    </w:p>
    <w:p w14:paraId="19177957" w14:textId="77777777" w:rsidR="00AC03D4" w:rsidRPr="00F247C1" w:rsidRDefault="00AC03D4" w:rsidP="00AC03D4">
      <w:pPr>
        <w:pStyle w:val="Pidipagina"/>
        <w:tabs>
          <w:tab w:val="clear" w:pos="4819"/>
        </w:tabs>
        <w:rPr>
          <w:i/>
          <w:sz w:val="18"/>
        </w:rPr>
        <w:sectPr w:rsidR="00AC03D4" w:rsidRPr="00F247C1" w:rsidSect="003E157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2315" w:right="1134" w:bottom="720" w:left="1134" w:header="709" w:footer="1125" w:gutter="0"/>
          <w:cols w:space="708"/>
          <w:titlePg/>
          <w:docGrid w:linePitch="360"/>
        </w:sectPr>
      </w:pPr>
    </w:p>
    <w:p w14:paraId="3B3CFE64" w14:textId="77777777" w:rsidR="00300AB4" w:rsidRDefault="00300AB4" w:rsidP="001B71D1">
      <w:pPr>
        <w:pStyle w:val="Default"/>
        <w:jc w:val="both"/>
      </w:pPr>
    </w:p>
    <w:p w14:paraId="27ED890B" w14:textId="3A3EF9E5" w:rsidR="000F1B07" w:rsidRPr="00241BE1" w:rsidRDefault="00300AB4" w:rsidP="002961B9">
      <w:pPr>
        <w:pStyle w:val="Default"/>
        <w:jc w:val="both"/>
        <w:rPr>
          <w:i/>
          <w:iCs/>
        </w:rPr>
      </w:pPr>
      <w:r w:rsidRPr="00300AB4">
        <w:rPr>
          <w:i/>
          <w:iCs/>
        </w:rPr>
        <w:t xml:space="preserve">In riferimento all’obbligo in questione si comunica che </w:t>
      </w:r>
      <w:r w:rsidR="00241BE1">
        <w:rPr>
          <w:i/>
          <w:iCs/>
        </w:rPr>
        <w:t>l’Ente non ha adottato “</w:t>
      </w:r>
      <w:r w:rsidR="00241BE1" w:rsidRPr="00241BE1">
        <w:rPr>
          <w:i/>
          <w:iCs/>
        </w:rPr>
        <w:t>Regol</w:t>
      </w:r>
      <w:r w:rsidR="00241BE1">
        <w:rPr>
          <w:i/>
          <w:iCs/>
        </w:rPr>
        <w:t>a</w:t>
      </w:r>
      <w:r w:rsidR="00241BE1" w:rsidRPr="00241BE1">
        <w:rPr>
          <w:i/>
          <w:iCs/>
        </w:rPr>
        <w:t>menti per la prevenzione e la repressione della corruzione dell'illegalità</w:t>
      </w:r>
      <w:r w:rsidR="00241BE1">
        <w:rPr>
          <w:i/>
          <w:iCs/>
        </w:rPr>
        <w:t xml:space="preserve">” e che gli stessi risultano assorbiti dal </w:t>
      </w:r>
      <w:r w:rsidR="00241BE1" w:rsidRPr="00241BE1">
        <w:rPr>
          <w:i/>
          <w:iCs/>
        </w:rPr>
        <w:t>CODICE DI COMPORTAMENTO PER L’AUTORITÀ DI SISTEMA PORTUALE DEL MAR IONIO</w:t>
      </w:r>
      <w:r w:rsidR="00241BE1">
        <w:rPr>
          <w:b/>
          <w:bCs/>
          <w:iCs/>
        </w:rPr>
        <w:t xml:space="preserve">, </w:t>
      </w:r>
      <w:r w:rsidR="00241BE1" w:rsidRPr="00241BE1">
        <w:rPr>
          <w:i/>
          <w:iCs/>
        </w:rPr>
        <w:t xml:space="preserve">pubblicato al seguente link: </w:t>
      </w:r>
      <w:hyperlink r:id="rId13" w:history="1">
        <w:r w:rsidR="00241BE1" w:rsidRPr="002961B9">
          <w:rPr>
            <w:rStyle w:val="Collegamentoipertestuale"/>
            <w:i/>
            <w:iCs/>
            <w:sz w:val="16"/>
            <w:szCs w:val="16"/>
          </w:rPr>
          <w:t>https://port.taranto.it/albopretorio/index.php?option=com_content&amp;view=category&amp;id=60&amp;Itemid=246&amp;lang=it</w:t>
        </w:r>
      </w:hyperlink>
      <w:r w:rsidR="00241BE1">
        <w:rPr>
          <w:i/>
          <w:iCs/>
        </w:rPr>
        <w:t xml:space="preserve"> </w:t>
      </w:r>
      <w:r w:rsidRPr="00300AB4">
        <w:rPr>
          <w:i/>
          <w:iCs/>
        </w:rPr>
        <w:t>.</w:t>
      </w:r>
    </w:p>
    <w:p w14:paraId="0C2BD23F" w14:textId="77777777" w:rsidR="005D7565" w:rsidRDefault="005D7565" w:rsidP="00241BE1">
      <w:pPr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51268082" w14:textId="77777777" w:rsidR="005D7565" w:rsidRDefault="005D7565" w:rsidP="001B71D1">
      <w:pPr>
        <w:ind w:left="6237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3FB21323" w14:textId="082D691F" w:rsidR="001B71D1" w:rsidRPr="004362EF" w:rsidRDefault="004362EF" w:rsidP="001B71D1">
      <w:pPr>
        <w:ind w:left="6237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  <w:r>
        <w:rPr>
          <w:rFonts w:ascii="Calibri" w:hAnsi="Calibri" w:cs="Calibri"/>
          <w:b/>
          <w:i/>
          <w:color w:val="000000"/>
          <w:sz w:val="20"/>
          <w:szCs w:val="20"/>
        </w:rPr>
        <w:t xml:space="preserve">F.to </w:t>
      </w:r>
      <w:r w:rsidR="001B71D1" w:rsidRPr="004362EF">
        <w:rPr>
          <w:rFonts w:ascii="Calibri" w:hAnsi="Calibri" w:cs="Calibri"/>
          <w:b/>
          <w:i/>
          <w:color w:val="000000"/>
          <w:sz w:val="20"/>
          <w:szCs w:val="20"/>
        </w:rPr>
        <w:t>Il Responsabile della Prevenzione della Corruzione e della Trasparenza</w:t>
      </w:r>
    </w:p>
    <w:p w14:paraId="2D94FE82" w14:textId="77777777" w:rsidR="001B71D1" w:rsidRPr="004362EF" w:rsidRDefault="001B71D1" w:rsidP="001B71D1">
      <w:pPr>
        <w:ind w:left="6237"/>
        <w:jc w:val="center"/>
        <w:rPr>
          <w:rFonts w:ascii="Calibri" w:hAnsi="Calibri" w:cs="Calibri"/>
          <w:b/>
          <w:i/>
          <w:color w:val="000000"/>
          <w:sz w:val="20"/>
          <w:szCs w:val="20"/>
        </w:rPr>
      </w:pPr>
      <w:r w:rsidRPr="004362EF">
        <w:rPr>
          <w:rFonts w:ascii="Calibri" w:hAnsi="Calibri" w:cs="Calibri"/>
          <w:b/>
          <w:i/>
          <w:color w:val="000000"/>
          <w:sz w:val="20"/>
          <w:szCs w:val="20"/>
        </w:rPr>
        <w:t>(RPCT)</w:t>
      </w:r>
    </w:p>
    <w:sectPr w:rsidR="001B71D1" w:rsidRPr="004362EF" w:rsidSect="001B71D1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DAF3" w14:textId="77777777" w:rsidR="00626E0D" w:rsidRDefault="00626E0D">
      <w:r>
        <w:separator/>
      </w:r>
    </w:p>
  </w:endnote>
  <w:endnote w:type="continuationSeparator" w:id="0">
    <w:p w14:paraId="05A8BB90" w14:textId="77777777" w:rsidR="00626E0D" w:rsidRDefault="0062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Ind w:w="71" w:type="dxa"/>
      <w:tblBorders>
        <w:top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720"/>
    </w:tblGrid>
    <w:tr w:rsidR="00BE23B5" w14:paraId="66071CE8" w14:textId="77777777" w:rsidTr="00C00A5E">
      <w:tc>
        <w:tcPr>
          <w:tcW w:w="9720" w:type="dxa"/>
        </w:tcPr>
        <w:p w14:paraId="145FDAFC" w14:textId="77777777" w:rsidR="00BE23B5" w:rsidRDefault="00BE23B5" w:rsidP="00C00A5E">
          <w:pPr>
            <w:pStyle w:val="Pidipagina"/>
            <w:jc w:val="center"/>
            <w:rPr>
              <w:b/>
              <w:i/>
              <w:sz w:val="18"/>
            </w:rPr>
          </w:pPr>
          <w:r w:rsidRPr="00EA39EE">
            <w:rPr>
              <w:b/>
              <w:i/>
              <w:sz w:val="18"/>
            </w:rPr>
            <w:t>Autorità di Sistema Portuale del Mar Ionio – Porto di Taranto</w:t>
          </w:r>
        </w:p>
        <w:p w14:paraId="3C60BB88" w14:textId="77777777" w:rsidR="00BE23B5" w:rsidRPr="00EA39EE" w:rsidRDefault="00BE23B5" w:rsidP="00C00A5E">
          <w:pPr>
            <w:pStyle w:val="Pidipagina"/>
            <w:jc w:val="center"/>
            <w:rPr>
              <w:b/>
              <w:i/>
              <w:sz w:val="18"/>
            </w:rPr>
          </w:pPr>
          <w:r w:rsidRPr="00EA39EE">
            <w:rPr>
              <w:i/>
              <w:sz w:val="16"/>
            </w:rPr>
            <w:t>Ente Pubblico istituito ai sensi della legge 28 gennaio 1994 n°84</w:t>
          </w:r>
        </w:p>
      </w:tc>
    </w:tr>
  </w:tbl>
  <w:p w14:paraId="39ECDB94" w14:textId="77777777" w:rsidR="00BE23B5" w:rsidRPr="00C9092A" w:rsidRDefault="00BD6351" w:rsidP="003217B5">
    <w:pPr>
      <w:ind w:right="283"/>
      <w:jc w:val="both"/>
      <w:rPr>
        <w:sz w:val="12"/>
        <w:szCs w:val="12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D2A8B0" wp14:editId="449E6B23">
              <wp:simplePos x="0" y="0"/>
              <wp:positionH relativeFrom="column">
                <wp:posOffset>4015105</wp:posOffset>
              </wp:positionH>
              <wp:positionV relativeFrom="paragraph">
                <wp:posOffset>46355</wp:posOffset>
              </wp:positionV>
              <wp:extent cx="2202180" cy="55880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A3AD9" w14:textId="77777777" w:rsidR="00BE23B5" w:rsidRPr="00EA39EE" w:rsidRDefault="00BE23B5" w:rsidP="003217B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D30E47">
                              <w:rPr>
                                <w:rStyle w:val="Collegamentoipertestuale"/>
                                <w:color w:val="0070C0"/>
                                <w:sz w:val="16"/>
                                <w:szCs w:val="16"/>
                              </w:rPr>
                              <w:t>authority@port.taranto.it</w:t>
                            </w:r>
                          </w:hyperlink>
                        </w:p>
                        <w:p w14:paraId="3A5082BB" w14:textId="77777777" w:rsidR="00BE23B5" w:rsidRPr="00D30E47" w:rsidRDefault="00BE23B5" w:rsidP="003217B5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  <w:lang w:val="en-US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P.E.C.: </w:t>
                          </w:r>
                          <w:hyperlink r:id="rId2" w:history="1">
                            <w:r w:rsidRPr="00D30E47">
                              <w:rPr>
                                <w:rStyle w:val="Collegamentoipertestuale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protocollo.autportta@postecert.it</w:t>
                            </w:r>
                          </w:hyperlink>
                        </w:p>
                        <w:p w14:paraId="3DB408FD" w14:textId="77777777" w:rsidR="00BE23B5" w:rsidRPr="00D30E47" w:rsidRDefault="00BE23B5" w:rsidP="003217B5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Pr="00D30E47">
                              <w:rPr>
                                <w:rStyle w:val="Collegamentoipertestuale"/>
                                <w:color w:val="0070C0"/>
                                <w:sz w:val="16"/>
                                <w:szCs w:val="16"/>
                              </w:rPr>
                              <w:t>www.port.taranto.it</w:t>
                            </w:r>
                          </w:hyperlink>
                        </w:p>
                        <w:p w14:paraId="3EC9AF92" w14:textId="77777777" w:rsidR="00BE23B5" w:rsidRPr="00EA39EE" w:rsidRDefault="00BE23B5" w:rsidP="003217B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 xml:space="preserve">Cod. </w:t>
                          </w:r>
                          <w:proofErr w:type="spellStart"/>
                          <w:r w:rsidRPr="00EA39EE">
                            <w:rPr>
                              <w:sz w:val="16"/>
                              <w:szCs w:val="16"/>
                            </w:rPr>
                            <w:t>fisc</w:t>
                          </w:r>
                          <w:proofErr w:type="spellEnd"/>
                          <w:r w:rsidRPr="00EA39EE">
                            <w:rPr>
                              <w:sz w:val="16"/>
                              <w:szCs w:val="16"/>
                            </w:rPr>
                            <w:t>.: 90048270731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D2A8B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16.15pt;margin-top:3.65pt;width:173.4pt;height:4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gL3gEAAKEDAAAOAAAAZHJzL2Uyb0RvYy54bWysU9uO0zAQfUfiHyy/01zUQomarpZdFSEt&#10;F2nhAxzHSSwSjxm7TcrXM3baboG31b5Y9szkzDlnJpubaejZQaHTYEqeLVLOlJFQa9OW/Mf33Zs1&#10;Z84LU4sejCr5UTl+s339ajPaQuXQQV8rZARiXDHaknfe2yJJnOzUINwCrDKUbAAH4emJbVKjGAl9&#10;6JM8Td8mI2BtEaRyjqL3c5JvI37TKOm/No1TnvUlJ24+nhjPKpzJdiOKFoXttDzREM9gMQhtqOkF&#10;6l54wfao/4MatERw0PiFhCGBptFSRQ2kJkv/UfPYCauiFjLH2YtN7uVg5ZfDo/2GzE8fYKIBRhHO&#10;PoD86ZiBu06YVt0iwtgpUVPjLFiWjNYVp0+D1a5wAaQaP0NNQxZ7DxFoanAIrpBORug0gOPFdDV5&#10;JimY52merSklKbdarddpnEoiivPXFp3/qGBg4VJypKFGdHF4cD6wEcW5JDQzsNN9Hwfbm78CVBgi&#10;kX0gPFP3UzVRdVBRQX0kHQjzntBe06UD/M3ZSDtScvdrL1Bx1n8y5MX7bLkMSxUfy9W7nB54namu&#10;M8JIgiq552y+3vl5EfcWddtRp7P7t+TfTkdpT6xOvGkPouLTzoZFu37Hqqc/a/sHAAD//wMAUEsD&#10;BBQABgAIAAAAIQAvqxEj3QAAAAgBAAAPAAAAZHJzL2Rvd25yZXYueG1sTI9BT8MwDIXvSPyHyEjc&#10;WLpWrKw0nSa0jSMwKs5ZY9qKxomarCv/HnOCk229p+fvlZvZDmLCMfSOFCwXCQikxpmeWgX1+/7u&#10;AUSImoweHKGCbwywqa6vSl0Yd6E3nI6xFRxCodAKuhh9IWVoOrQ6LJxHYu3TjVZHPsdWmlFfONwO&#10;Mk2SlbS6J/7QaY9PHTZfx7NV4KM/5M/jy+t2t5+S+uNQp327U+r2Zt4+gog4xz8z/OIzOlTMdHJn&#10;MkEMClZZmrFVQc6D9XW+XoI48XKfgaxK+b9A9QMAAP//AwBQSwECLQAUAAYACAAAACEAtoM4kv4A&#10;AADhAQAAEwAAAAAAAAAAAAAAAAAAAAAAW0NvbnRlbnRfVHlwZXNdLnhtbFBLAQItABQABgAIAAAA&#10;IQA4/SH/1gAAAJQBAAALAAAAAAAAAAAAAAAAAC8BAABfcmVscy8ucmVsc1BLAQItABQABgAIAAAA&#10;IQAAJpgL3gEAAKEDAAAOAAAAAAAAAAAAAAAAAC4CAABkcnMvZTJvRG9jLnhtbFBLAQItABQABgAI&#10;AAAAIQAvqxEj3QAAAAgBAAAPAAAAAAAAAAAAAAAAADgEAABkcnMvZG93bnJldi54bWxQSwUGAAAA&#10;AAQABADzAAAAQgUAAAAA&#10;" filled="f" stroked="f">
              <v:textbox style="mso-fit-shape-to-text:t">
                <w:txbxContent>
                  <w:p w14:paraId="651A3AD9" w14:textId="77777777" w:rsidR="00BE23B5" w:rsidRPr="00EA39EE" w:rsidRDefault="00BE23B5" w:rsidP="003217B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D30E47">
                        <w:rPr>
                          <w:rStyle w:val="Collegamentoipertestuale"/>
                          <w:color w:val="0070C0"/>
                          <w:sz w:val="16"/>
                          <w:szCs w:val="16"/>
                        </w:rPr>
                        <w:t>authority@port.taranto.it</w:t>
                      </w:r>
                    </w:hyperlink>
                  </w:p>
                  <w:p w14:paraId="3A5082BB" w14:textId="77777777" w:rsidR="00BE23B5" w:rsidRPr="00D30E47" w:rsidRDefault="00BE23B5" w:rsidP="003217B5">
                    <w:pPr>
                      <w:jc w:val="right"/>
                      <w:rPr>
                        <w:color w:val="0070C0"/>
                        <w:sz w:val="16"/>
                        <w:szCs w:val="16"/>
                        <w:lang w:val="en-US"/>
                      </w:rPr>
                    </w:pPr>
                    <w:r w:rsidRPr="00EA39EE">
                      <w:rPr>
                        <w:sz w:val="16"/>
                        <w:szCs w:val="16"/>
                        <w:lang w:val="en-US"/>
                      </w:rPr>
                      <w:t xml:space="preserve">P.E.C.: </w:t>
                    </w:r>
                    <w:hyperlink r:id="rId5" w:history="1">
                      <w:r w:rsidRPr="00D30E47">
                        <w:rPr>
                          <w:rStyle w:val="Collegamentoipertestuale"/>
                          <w:color w:val="0070C0"/>
                          <w:sz w:val="16"/>
                          <w:szCs w:val="16"/>
                          <w:lang w:val="en-US"/>
                        </w:rPr>
                        <w:t>protocollo.autportta@postecert.it</w:t>
                      </w:r>
                    </w:hyperlink>
                  </w:p>
                  <w:p w14:paraId="3DB408FD" w14:textId="77777777" w:rsidR="00BE23B5" w:rsidRPr="00D30E47" w:rsidRDefault="00BE23B5" w:rsidP="003217B5">
                    <w:pPr>
                      <w:jc w:val="right"/>
                      <w:rPr>
                        <w:color w:val="0070C0"/>
                        <w:sz w:val="16"/>
                        <w:szCs w:val="16"/>
                      </w:rPr>
                    </w:pPr>
                    <w:hyperlink r:id="rId6" w:history="1">
                      <w:r w:rsidRPr="00D30E47">
                        <w:rPr>
                          <w:rStyle w:val="Collegamentoipertestuale"/>
                          <w:color w:val="0070C0"/>
                          <w:sz w:val="16"/>
                          <w:szCs w:val="16"/>
                        </w:rPr>
                        <w:t>www.port.taranto.it</w:t>
                      </w:r>
                    </w:hyperlink>
                  </w:p>
                  <w:p w14:paraId="3EC9AF92" w14:textId="77777777" w:rsidR="00BE23B5" w:rsidRPr="00EA39EE" w:rsidRDefault="00BE23B5" w:rsidP="003217B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 xml:space="preserve">Cod. </w:t>
                    </w:r>
                    <w:proofErr w:type="spellStart"/>
                    <w:r w:rsidRPr="00EA39EE">
                      <w:rPr>
                        <w:sz w:val="16"/>
                        <w:szCs w:val="16"/>
                      </w:rPr>
                      <w:t>fisc</w:t>
                    </w:r>
                    <w:proofErr w:type="spellEnd"/>
                    <w:r w:rsidRPr="00EA39EE">
                      <w:rPr>
                        <w:sz w:val="16"/>
                        <w:szCs w:val="16"/>
                      </w:rPr>
                      <w:t>.: 90048270731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80F9A8" wp14:editId="4AF650A3">
              <wp:simplePos x="0" y="0"/>
              <wp:positionH relativeFrom="column">
                <wp:posOffset>-102870</wp:posOffset>
              </wp:positionH>
              <wp:positionV relativeFrom="paragraph">
                <wp:posOffset>59690</wp:posOffset>
              </wp:positionV>
              <wp:extent cx="2555240" cy="558800"/>
              <wp:effectExtent l="0" t="0" r="0" b="0"/>
              <wp:wrapNone/>
              <wp:docPr id="1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2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3F0C" w14:textId="77777777" w:rsidR="00BE23B5" w:rsidRPr="00EA39EE" w:rsidRDefault="00BE23B5" w:rsidP="003217B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>Porto Mercantile, Molo S. Cataldo – 74123 Taranto (TA)</w:t>
                          </w:r>
                        </w:p>
                        <w:p w14:paraId="55BF90B1" w14:textId="77777777" w:rsidR="00BE23B5" w:rsidRPr="00EA39EE" w:rsidRDefault="00BE23B5" w:rsidP="003217B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>Cas. Post. Aperta Taranto Succursale 2</w:t>
                          </w:r>
                        </w:p>
                        <w:p w14:paraId="311EAE45" w14:textId="77777777" w:rsidR="00BE23B5" w:rsidRPr="00EA39EE" w:rsidRDefault="00BE23B5" w:rsidP="003217B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>Tel: +39 099 4711 611</w:t>
                          </w:r>
                        </w:p>
                        <w:p w14:paraId="011049FD" w14:textId="77777777" w:rsidR="00BE23B5" w:rsidRPr="00EA39EE" w:rsidRDefault="00BE23B5" w:rsidP="003217B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>Fax: +39 099 470 687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80F9A8" id="_x0000_s1027" type="#_x0000_t202" style="position:absolute;left:0;text-align:left;margin-left:-8.1pt;margin-top:4.7pt;width:201.2pt;height:44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EV4QEAAKgDAAAOAAAAZHJzL2Uyb0RvYy54bWysU9uO0zAQfUfiHyy/07RRAyVqulp2VYS0&#10;XKSFD3AcJ7FIPGbsNilfz9hJuwXeVvtieWacM+ecmWxvxr5jR4VOgyn4arHkTBkJlTZNwX9837/Z&#10;cOa8MJXowKiCn5TjN7vXr7aDzVUKLXSVQkYgxuWDLXjrvc2TxMlW9cItwCpDxRqwF55CbJIKxUDo&#10;fZeky+XbZACsLIJUzlH2firyXcSvayX917p2yrOu4MTNxxPjWYYz2W1F3qCwrZYzDfEMFr3Qhppe&#10;oO6FF+yA+j+oXksEB7VfSOgTqGstVdRAalbLf9Q8tsKqqIXMcfZik3s5WPnl+Gi/IfPjBxhpgFGE&#10;sw8gfzpm4K4VplG3iDC0SlTUeBUsSwbr8vnTYLXLXQAph89Q0ZDFwUMEGmvsgyukkxE6DeB0MV2N&#10;nklKplmWpWsqSapl2WazjFNJRH7+2qLzHxX0LFwKjjTUiC6OD84HNiI/PwnNDOx118XBduavBD0M&#10;mcg+EJ6o+7Ecma5maUFMCdWJ5CBM60LrTZcW8DdnA61Kwd2vg0DFWffJkCXvV+vA38dgnb1LKcDr&#10;SnldEUYSVME9Z9P1zk/7eLCom5Y6nYdwSzbudVT4xGqmT+sQhc+rG/btOo6vnn6w3R8AAAD//wMA&#10;UEsDBBQABgAIAAAAIQB4GU0b3AAAAAgBAAAPAAAAZHJzL2Rvd25yZXYueG1sTI/LTsMwEEX3SPyD&#10;NUjsWqeh6iONU1WoLUugRKzdeEgi4nFku2n4e6YrWB7dqztn8u1oOzGgD60jBbNpAgKpcqalWkH5&#10;cZisQISoyejOESr4wQDb4v4u15lxV3rH4RRrwSMUMq2gibHPpAxVg1aHqeuROPty3urI6GtpvL7y&#10;uO1kmiQLaXVLfKHRPT43WH2fLlZBH/vj8sW/vu32hyEpP49l2tZ7pR4fxt0GRMQx/pXhps/qULDT&#10;2V3IBNEpmMwWKVcVrOcgOH9a3fjMvJyDLHL5/4HiFwAA//8DAFBLAQItABQABgAIAAAAIQC2gziS&#10;/gAAAOEBAAATAAAAAAAAAAAAAAAAAAAAAABbQ29udGVudF9UeXBlc10ueG1sUEsBAi0AFAAGAAgA&#10;AAAhADj9If/WAAAAlAEAAAsAAAAAAAAAAAAAAAAALwEAAF9yZWxzLy5yZWxzUEsBAi0AFAAGAAgA&#10;AAAhACQ1ERXhAQAAqAMAAA4AAAAAAAAAAAAAAAAALgIAAGRycy9lMm9Eb2MueG1sUEsBAi0AFAAG&#10;AAgAAAAhAHgZTRvcAAAACAEAAA8AAAAAAAAAAAAAAAAAOwQAAGRycy9kb3ducmV2LnhtbFBLBQYA&#10;AAAABAAEAPMAAABEBQAAAAA=&#10;" filled="f" stroked="f">
              <v:textbox style="mso-fit-shape-to-text:t">
                <w:txbxContent>
                  <w:p w14:paraId="62403F0C" w14:textId="77777777" w:rsidR="00BE23B5" w:rsidRPr="00EA39EE" w:rsidRDefault="00BE23B5" w:rsidP="003217B5">
                    <w:pPr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>Porto Mercantile, Molo S. Cataldo – 74123 Taranto (TA)</w:t>
                    </w:r>
                  </w:p>
                  <w:p w14:paraId="55BF90B1" w14:textId="77777777" w:rsidR="00BE23B5" w:rsidRPr="00EA39EE" w:rsidRDefault="00BE23B5" w:rsidP="003217B5">
                    <w:pPr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>Cas. Post. Aperta Taranto Succursale 2</w:t>
                    </w:r>
                  </w:p>
                  <w:p w14:paraId="311EAE45" w14:textId="77777777" w:rsidR="00BE23B5" w:rsidRPr="00EA39EE" w:rsidRDefault="00BE23B5" w:rsidP="003217B5">
                    <w:pPr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>Tel: +39 099 4711 611</w:t>
                    </w:r>
                  </w:p>
                  <w:p w14:paraId="011049FD" w14:textId="77777777" w:rsidR="00BE23B5" w:rsidRPr="00EA39EE" w:rsidRDefault="00BE23B5" w:rsidP="003217B5">
                    <w:pPr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>Fax: +39 099 470 687</w:t>
                    </w:r>
                  </w:p>
                </w:txbxContent>
              </v:textbox>
            </v:shape>
          </w:pict>
        </mc:Fallback>
      </mc:AlternateContent>
    </w:r>
  </w:p>
  <w:p w14:paraId="4EB09ACD" w14:textId="77777777" w:rsidR="00BE23B5" w:rsidRPr="003217B5" w:rsidRDefault="00BE23B5" w:rsidP="003217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56A4" w14:textId="77777777" w:rsidR="003E157E" w:rsidRDefault="003E157E" w:rsidP="003E157E">
    <w:pPr>
      <w:pStyle w:val="Pidipagina"/>
      <w:tabs>
        <w:tab w:val="center" w:pos="4789"/>
        <w:tab w:val="right" w:pos="9578"/>
      </w:tabs>
      <w:ind w:left="142"/>
      <w:rPr>
        <w:rFonts w:ascii="Arial" w:hAnsi="Arial" w:cs="Arial"/>
        <w:b/>
        <w:color w:val="BFBFBF" w:themeColor="background1" w:themeShade="BF"/>
        <w:sz w:val="16"/>
      </w:rPr>
    </w:pPr>
    <w:r>
      <w:rPr>
        <w:rFonts w:ascii="Arial" w:hAnsi="Arial" w:cs="Arial"/>
        <w:b/>
        <w:color w:val="BFBFBF" w:themeColor="background1" w:themeShade="BF"/>
        <w:sz w:val="16"/>
      </w:rPr>
      <w:t>__________________________________________________________________________________________________________</w:t>
    </w:r>
  </w:p>
  <w:p w14:paraId="4D79C558" w14:textId="77777777" w:rsidR="003E157E" w:rsidRPr="003E157E" w:rsidRDefault="003E157E" w:rsidP="003E157E">
    <w:pPr>
      <w:pStyle w:val="Pidipagina"/>
      <w:tabs>
        <w:tab w:val="center" w:pos="4789"/>
        <w:tab w:val="right" w:pos="9578"/>
      </w:tabs>
      <w:ind w:left="142"/>
      <w:rPr>
        <w:rFonts w:ascii="Arial" w:hAnsi="Arial" w:cs="Arial"/>
        <w:b/>
        <w:color w:val="BFBFBF" w:themeColor="background1" w:themeShade="BF"/>
        <w:sz w:val="16"/>
      </w:rPr>
    </w:pPr>
  </w:p>
  <w:p w14:paraId="53948CCC" w14:textId="77777777" w:rsidR="003E157E" w:rsidRPr="008737B7" w:rsidRDefault="003E157E" w:rsidP="003E157E">
    <w:pPr>
      <w:pStyle w:val="Pidipagina"/>
      <w:tabs>
        <w:tab w:val="center" w:pos="4789"/>
        <w:tab w:val="right" w:pos="9578"/>
      </w:tabs>
      <w:ind w:left="142"/>
      <w:rPr>
        <w:rFonts w:ascii="Arial" w:hAnsi="Arial" w:cs="Arial"/>
        <w:b/>
        <w:i/>
        <w:color w:val="053266"/>
        <w:sz w:val="16"/>
      </w:rPr>
    </w:pPr>
    <w:r w:rsidRPr="008737B7">
      <w:rPr>
        <w:rFonts w:ascii="Arial" w:hAnsi="Arial" w:cs="Arial"/>
        <w:b/>
        <w:color w:val="053266"/>
        <w:sz w:val="16"/>
      </w:rPr>
      <w:t xml:space="preserve">Autorità di Sistema Portuale del Mar Ionio </w:t>
    </w:r>
    <w:r w:rsidRPr="008737B7">
      <w:rPr>
        <w:rFonts w:ascii="Arial" w:hAnsi="Arial" w:cs="Arial"/>
        <w:b/>
        <w:i/>
        <w:color w:val="053266"/>
        <w:sz w:val="16"/>
      </w:rPr>
      <w:t>– Porto di Taranto</w:t>
    </w:r>
  </w:p>
  <w:p w14:paraId="04EA410F" w14:textId="77777777" w:rsidR="00BE23B5" w:rsidRPr="00C9092A" w:rsidRDefault="003E157E" w:rsidP="00C9092A">
    <w:pPr>
      <w:ind w:right="283"/>
      <w:jc w:val="both"/>
      <w:rPr>
        <w:sz w:val="12"/>
        <w:szCs w:val="12"/>
      </w:rPr>
    </w:pPr>
    <w:r w:rsidRPr="00C8547C">
      <w:rPr>
        <w:rFonts w:ascii="Arial" w:hAnsi="Arial" w:cs="Arial"/>
        <w:i/>
        <w:noProof/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B9019F5" wp14:editId="6240BCD8">
              <wp:simplePos x="0" y="0"/>
              <wp:positionH relativeFrom="column">
                <wp:posOffset>51435</wp:posOffset>
              </wp:positionH>
              <wp:positionV relativeFrom="paragraph">
                <wp:posOffset>44450</wp:posOffset>
              </wp:positionV>
              <wp:extent cx="2555240" cy="558800"/>
              <wp:effectExtent l="0" t="0" r="0" b="6985"/>
              <wp:wrapNone/>
              <wp:docPr id="2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2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AF73C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</w:pPr>
                          <w:r w:rsidRPr="00473B26"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  <w:t xml:space="preserve">Porto Mercantile, Molo S. Cataldo </w:t>
                          </w:r>
                        </w:p>
                        <w:p w14:paraId="2C52B9E3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</w:pPr>
                          <w:r w:rsidRPr="00473B26"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  <w:t xml:space="preserve">74123 Taranto (TA) </w:t>
                          </w:r>
                        </w:p>
                        <w:p w14:paraId="7CB2012B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</w:pPr>
                        </w:p>
                        <w:p w14:paraId="53E3C84E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i/>
                              <w:color w:val="053266"/>
                              <w:sz w:val="14"/>
                              <w:szCs w:val="16"/>
                            </w:rPr>
                          </w:pPr>
                          <w:r w:rsidRPr="00473B26">
                            <w:rPr>
                              <w:rFonts w:ascii="Arial" w:hAnsi="Arial" w:cs="Arial"/>
                              <w:i/>
                              <w:color w:val="053266"/>
                              <w:sz w:val="14"/>
                              <w:szCs w:val="16"/>
                            </w:rPr>
                            <w:t>c.f.: 90048270731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9019F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.05pt;margin-top:3.5pt;width:201.2pt;height:44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/74gEAAKgDAAAOAAAAZHJzL2Uyb0RvYy54bWysU9uO0zAQfUfiHyy/06RRAyVqulp2VYS0&#10;XKSFD3AcJ7FIPGbsNilfz9hpuwXeVvtieWacM+ecmWxupqFnB4VOgyn5cpFypoyEWpu25D++796s&#10;OXNemFr0YFTJj8rxm+3rV5vRFiqDDvpaISMQ44rRlrzz3hZJ4mSnBuEWYJWhYgM4CE8htkmNYiT0&#10;oU+yNH2bjIC1RZDKOcrez0W+jfhNo6T/2jROedaXnLj5eGI8q3Am240oWhS20/JEQzyDxSC0oaYX&#10;qHvhBduj/g9q0BLBQeMXEoYEmkZLFTWQmmX6j5rHTlgVtZA5zl5sci8HK78cHu03ZH76ABMNMIpw&#10;9gHkT8cM3HXCtOoWEcZOiZoaL4NlyWhdcfo0WO0KF0Cq8TPUNGSx9xCBpgaH4ArpZIROAzheTFeT&#10;Z5KSWZ7n2YpKkmp5vl6ncSqJKM5fW3T+o4KBhUvJkYYa0cXhwfnARhTnJ6GZgZ3u+zjY3vyVoIch&#10;E9kHwjN1P1UT0zUxCdKCmArqI8lBmNeF1psuHeBvzkZalZK7X3uBirP+kyFL3i9Xgb+PwSp/l1GA&#10;15XquiKMJKiSe87m652f93FvUbcddToP4ZZs3Omo8InViT6tQxR+Wt2wb9dxfPX0g23/AAAA//8D&#10;AFBLAwQUAAYACAAAACEAUglLs9sAAAAGAQAADwAAAGRycy9kb3ducmV2LnhtbEyPwU7DMBBE70j8&#10;g7VI3KiditISsqkq1JYjpUSc3dgkEfHait00/D3LCY6jGc28KdaT68Voh9h5QshmCoSl2puOGoTq&#10;fXe3AhGTJqN7Txbh20ZYl9dXhc6Nv9CbHY+pEVxCMdcIbUohlzLWrXU6znywxN6nH5xOLIdGmkFf&#10;uNz1cq7Ug3S6I15odbDPra2/jmeHEFLYL1+G18NmuxtV9bGv5l2zRby9mTZPIJKd0l8YfvEZHUpm&#10;OvkzmSh6hFXGQYQlH2L3PlMLECeEx4UCWRbyP375AwAA//8DAFBLAQItABQABgAIAAAAIQC2gziS&#10;/gAAAOEBAAATAAAAAAAAAAAAAAAAAAAAAABbQ29udGVudF9UeXBlc10ueG1sUEsBAi0AFAAGAAgA&#10;AAAhADj9If/WAAAAlAEAAAsAAAAAAAAAAAAAAAAALwEAAF9yZWxzLy5yZWxzUEsBAi0AFAAGAAgA&#10;AAAhAIXgf/viAQAAqAMAAA4AAAAAAAAAAAAAAAAALgIAAGRycy9lMm9Eb2MueG1sUEsBAi0AFAAG&#10;AAgAAAAhAFIJS7PbAAAABgEAAA8AAAAAAAAAAAAAAAAAPAQAAGRycy9kb3ducmV2LnhtbFBLBQYA&#10;AAAABAAEAPMAAABEBQAAAAA=&#10;" filled="f" stroked="f">
              <v:textbox style="mso-fit-shape-to-text:t">
                <w:txbxContent>
                  <w:p w14:paraId="509AF73C" w14:textId="77777777" w:rsidR="003E157E" w:rsidRPr="00473B26" w:rsidRDefault="003E157E" w:rsidP="003E157E">
                    <w:pPr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</w:pPr>
                    <w:r w:rsidRPr="00473B26"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  <w:t xml:space="preserve">Porto Mercantile, Molo S. Cataldo </w:t>
                    </w:r>
                  </w:p>
                  <w:p w14:paraId="2C52B9E3" w14:textId="77777777" w:rsidR="003E157E" w:rsidRPr="00473B26" w:rsidRDefault="003E157E" w:rsidP="003E157E">
                    <w:pPr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</w:pPr>
                    <w:r w:rsidRPr="00473B26"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  <w:t xml:space="preserve">74123 Taranto (TA) </w:t>
                    </w:r>
                  </w:p>
                  <w:p w14:paraId="7CB2012B" w14:textId="77777777" w:rsidR="003E157E" w:rsidRPr="00473B26" w:rsidRDefault="003E157E" w:rsidP="003E157E">
                    <w:pPr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</w:pPr>
                  </w:p>
                  <w:p w14:paraId="53E3C84E" w14:textId="77777777" w:rsidR="003E157E" w:rsidRPr="00473B26" w:rsidRDefault="003E157E" w:rsidP="003E157E">
                    <w:pPr>
                      <w:rPr>
                        <w:rFonts w:ascii="Arial" w:hAnsi="Arial" w:cs="Arial"/>
                        <w:i/>
                        <w:color w:val="053266"/>
                        <w:sz w:val="14"/>
                        <w:szCs w:val="16"/>
                      </w:rPr>
                    </w:pPr>
                    <w:r w:rsidRPr="00473B26">
                      <w:rPr>
                        <w:rFonts w:ascii="Arial" w:hAnsi="Arial" w:cs="Arial"/>
                        <w:i/>
                        <w:color w:val="053266"/>
                        <w:sz w:val="14"/>
                        <w:szCs w:val="16"/>
                      </w:rPr>
                      <w:t>c.f.: 90048270731</w:t>
                    </w:r>
                  </w:p>
                </w:txbxContent>
              </v:textbox>
            </v:shape>
          </w:pict>
        </mc:Fallback>
      </mc:AlternateContent>
    </w:r>
    <w:r w:rsidR="00BD6351"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999996" wp14:editId="67A5F7A4">
              <wp:simplePos x="0" y="0"/>
              <wp:positionH relativeFrom="column">
                <wp:posOffset>4015105</wp:posOffset>
              </wp:positionH>
              <wp:positionV relativeFrom="paragraph">
                <wp:posOffset>46355</wp:posOffset>
              </wp:positionV>
              <wp:extent cx="2202180" cy="558800"/>
              <wp:effectExtent l="0" t="0" r="0" b="0"/>
              <wp:wrapNone/>
              <wp:docPr id="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BB0E" w14:textId="77777777" w:rsidR="00BE23B5" w:rsidRPr="00D30E47" w:rsidRDefault="003E157E" w:rsidP="00D30E47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  <w:lang w:val="en-US"/>
                            </w:rPr>
                          </w:pPr>
                          <w:r w:rsidRPr="003E157E"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5ECEA57C" wp14:editId="38AF5D6A">
                                <wp:extent cx="2019300" cy="559460"/>
                                <wp:effectExtent l="0" t="0" r="0" b="0"/>
                                <wp:docPr id="25" name="Immagin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9300" cy="5594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30E47">
                            <w:rPr>
                              <w:color w:val="0070C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999996" id="_x0000_s1029" type="#_x0000_t202" style="position:absolute;left:0;text-align:left;margin-left:316.15pt;margin-top:3.65pt;width:173.4pt;height:4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HN4wEAAKgDAAAOAAAAZHJzL2Uyb0RvYy54bWysU9uO0zAQfUfiHyy/01xooURNV8uuipCW&#10;BWnhAxzHSSwSjxm7TcrXM3baboE3xIvlmXHOnHNmsrmZhp4dFDoNpuTZIuVMGQm1Nm3Jv33dvVpz&#10;5rwwtejBqJIfleM325cvNqMtVA4d9LVCRiDGFaMteee9LZLEyU4Nwi3AKkPFBnAQnkJskxrFSOhD&#10;n+Rp+iYZAWuLIJVzlL2fi3wb8ZtGSf+5aZzyrC85cfPxxHhW4Uy2G1G0KGyn5YmG+AcWg9CGml6g&#10;7oUXbI/6L6hBSwQHjV9IGBJoGi1V1EBqsvQPNU+dsCpqIXOcvdjk/h+sfDw82S/I/PQeJhpgFOHs&#10;A8jvjhm464Rp1S0ijJ0SNTXOgmXJaF1x+jRY7QoXQKrxE9Q0ZLH3EIGmBofgCulkhE4DOF5MV5Nn&#10;kpJ5nubZmkqSaqvVep3GqSSiOH9t0fkPCgYWLiVHGmpEF4cH5wMbUZyfhGYGdrrv42B781uCHoZM&#10;ZB8Iz9T9VE1M1yV/HaQFMRXUR5KDMK8LrTddOsCfnI20KiV3P/YCFWf9R0OWvMuWy7BbMViu3uYU&#10;4HWluq4IIwmq5J6z+Xrn533cW9RtR53OQ7glG3c6KnxmdaJP6xCFn1Y37Nt1HF89/2DbXwAAAP//&#10;AwBQSwMEFAAGAAgAAAAhAC+rESPdAAAACAEAAA8AAABkcnMvZG93bnJldi54bWxMj0FPwzAMhe9I&#10;/IfISNxYulasrDSdJrSNIzAqzllj2orGiZqsK/8ec4KTbb2n5++Vm9kOYsIx9I4ULBcJCKTGmZ5a&#10;BfX7/u4BRIiajB4coYJvDLCprq9KXRh3oTecjrEVHEKh0Aq6GH0hZWg6tDosnEdi7dONVkc+x1aa&#10;UV843A4yTZKVtLon/tBpj08dNl/Hs1Xgoz/kz+PL63a3n5L641CnfbtT6vZm3j6CiDjHPzP84jM6&#10;VMx0cmcyQQwKVlmasVVBzoP1db5egjjxcp+BrEr5v0D1AwAA//8DAFBLAQItABQABgAIAAAAIQC2&#10;gziS/gAAAOEBAAATAAAAAAAAAAAAAAAAAAAAAABbQ29udGVudF9UeXBlc10ueG1sUEsBAi0AFAAG&#10;AAgAAAAhADj9If/WAAAAlAEAAAsAAAAAAAAAAAAAAAAALwEAAF9yZWxzLy5yZWxzUEsBAi0AFAAG&#10;AAgAAAAhANgN4c3jAQAAqAMAAA4AAAAAAAAAAAAAAAAALgIAAGRycy9lMm9Eb2MueG1sUEsBAi0A&#10;FAAGAAgAAAAhAC+rESPdAAAACAEAAA8AAAAAAAAAAAAAAAAAPQQAAGRycy9kb3ducmV2LnhtbFBL&#10;BQYAAAAABAAEAPMAAABHBQAAAAA=&#10;" filled="f" stroked="f">
              <v:textbox style="mso-fit-shape-to-text:t">
                <w:txbxContent>
                  <w:p w14:paraId="57E2BB0E" w14:textId="77777777" w:rsidR="00BE23B5" w:rsidRPr="00D30E47" w:rsidRDefault="003E157E" w:rsidP="00D30E47">
                    <w:pPr>
                      <w:jc w:val="right"/>
                      <w:rPr>
                        <w:color w:val="0070C0"/>
                        <w:sz w:val="16"/>
                        <w:szCs w:val="16"/>
                        <w:lang w:val="en-US"/>
                      </w:rPr>
                    </w:pPr>
                    <w:r w:rsidRPr="003E157E"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5ECEA57C" wp14:editId="38AF5D6A">
                          <wp:extent cx="2019300" cy="559460"/>
                          <wp:effectExtent l="0" t="0" r="0" b="0"/>
                          <wp:docPr id="25" name="Immagine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0" cy="559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30E47">
                      <w:rPr>
                        <w:color w:val="0070C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3EE6" w14:textId="77777777" w:rsidR="00626E0D" w:rsidRDefault="00626E0D">
      <w:r>
        <w:separator/>
      </w:r>
    </w:p>
  </w:footnote>
  <w:footnote w:type="continuationSeparator" w:id="0">
    <w:p w14:paraId="75BF4C75" w14:textId="77777777" w:rsidR="00626E0D" w:rsidRDefault="0062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720"/>
    </w:tblGrid>
    <w:tr w:rsidR="00BE23B5" w14:paraId="73E6E452" w14:textId="77777777">
      <w:tc>
        <w:tcPr>
          <w:tcW w:w="9720" w:type="dxa"/>
        </w:tcPr>
        <w:p w14:paraId="16D7E7DE" w14:textId="77777777" w:rsidR="00BE23B5" w:rsidRDefault="00BE23B5">
          <w:pPr>
            <w:pStyle w:val="Pidipagina"/>
            <w:jc w:val="center"/>
            <w:rPr>
              <w:i/>
            </w:rPr>
          </w:pPr>
          <w:r>
            <w:rPr>
              <w:i/>
            </w:rPr>
            <w:t xml:space="preserve">Pagina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</w:instrText>
          </w:r>
          <w:r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di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</w:instrText>
          </w:r>
          <w:r>
            <w:rPr>
              <w:i/>
            </w:rPr>
            <w:fldChar w:fldCharType="separate"/>
          </w:r>
          <w:r w:rsidR="003208E5">
            <w:rPr>
              <w:i/>
              <w:noProof/>
            </w:rPr>
            <w:t>1</w:t>
          </w:r>
          <w:r>
            <w:rPr>
              <w:i/>
            </w:rPr>
            <w:fldChar w:fldCharType="end"/>
          </w:r>
        </w:p>
      </w:tc>
    </w:tr>
  </w:tbl>
  <w:p w14:paraId="7BD21239" w14:textId="77777777" w:rsidR="00BE23B5" w:rsidRDefault="00BE23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6E49" w14:textId="77777777" w:rsidR="00BE23B5" w:rsidRDefault="00BE23B5">
    <w:pPr>
      <w:pStyle w:val="Intestazione"/>
      <w:jc w:val="center"/>
    </w:pPr>
  </w:p>
  <w:p w14:paraId="5FD2C561" w14:textId="77777777" w:rsidR="00BE23B5" w:rsidRDefault="00BE23B5">
    <w:pPr>
      <w:pStyle w:val="Intestazione"/>
      <w:jc w:val="center"/>
    </w:pPr>
    <w:r>
      <w:t xml:space="preserve">Pagina </w:t>
    </w:r>
    <w:r w:rsidR="00A62C91">
      <w:fldChar w:fldCharType="begin"/>
    </w:r>
    <w:r w:rsidR="00A62C91">
      <w:instrText xml:space="preserve"> PAGE </w:instrText>
    </w:r>
    <w:r w:rsidR="00A62C91">
      <w:fldChar w:fldCharType="separate"/>
    </w:r>
    <w:r w:rsidR="001B71D1">
      <w:rPr>
        <w:noProof/>
      </w:rPr>
      <w:t>3</w:t>
    </w:r>
    <w:r w:rsidR="00A62C91">
      <w:rPr>
        <w:noProof/>
      </w:rPr>
      <w:fldChar w:fldCharType="end"/>
    </w:r>
    <w:r>
      <w:t xml:space="preserve"> di </w:t>
    </w:r>
    <w:r w:rsidR="008F1EAE">
      <w:rPr>
        <w:noProof/>
      </w:rPr>
      <w:fldChar w:fldCharType="begin"/>
    </w:r>
    <w:r w:rsidR="008F1EAE">
      <w:rPr>
        <w:noProof/>
      </w:rPr>
      <w:instrText xml:space="preserve"> NUMPAGES </w:instrText>
    </w:r>
    <w:r w:rsidR="008F1EAE">
      <w:rPr>
        <w:noProof/>
      </w:rPr>
      <w:fldChar w:fldCharType="separate"/>
    </w:r>
    <w:r w:rsidR="003208E5">
      <w:rPr>
        <w:noProof/>
      </w:rPr>
      <w:t>1</w:t>
    </w:r>
    <w:r w:rsidR="008F1EAE">
      <w:rPr>
        <w:noProof/>
      </w:rPr>
      <w:fldChar w:fldCharType="end"/>
    </w:r>
  </w:p>
  <w:p w14:paraId="33EAF26E" w14:textId="77777777" w:rsidR="00BE23B5" w:rsidRDefault="00BE23B5">
    <w:pPr>
      <w:pStyle w:val="Intestazion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6574" w14:textId="77777777" w:rsidR="003E157E" w:rsidRDefault="003E157E" w:rsidP="00C9092A">
    <w:pPr>
      <w:rPr>
        <w:i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6680564D" wp14:editId="647BC70D">
          <wp:simplePos x="0" y="0"/>
          <wp:positionH relativeFrom="column">
            <wp:posOffset>3185160</wp:posOffset>
          </wp:positionH>
          <wp:positionV relativeFrom="paragraph">
            <wp:posOffset>81280</wp:posOffset>
          </wp:positionV>
          <wp:extent cx="3212297" cy="754912"/>
          <wp:effectExtent l="0" t="0" r="7620" b="762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ta_i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2297" cy="754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BCFFB" w14:textId="77777777" w:rsidR="003E157E" w:rsidRDefault="003E157E" w:rsidP="00C9092A">
    <w:pPr>
      <w:rPr>
        <w:i/>
        <w:color w:val="000000"/>
        <w:sz w:val="18"/>
        <w:szCs w:val="18"/>
      </w:rPr>
    </w:pPr>
  </w:p>
  <w:p w14:paraId="0726BCE9" w14:textId="77777777" w:rsidR="003E157E" w:rsidRDefault="003E157E" w:rsidP="00C9092A">
    <w:pPr>
      <w:rPr>
        <w:i/>
        <w:color w:val="000000"/>
        <w:sz w:val="18"/>
        <w:szCs w:val="18"/>
      </w:rPr>
    </w:pPr>
  </w:p>
  <w:p w14:paraId="7429F043" w14:textId="77777777" w:rsidR="003E157E" w:rsidRDefault="003E157E" w:rsidP="00C9092A">
    <w:pPr>
      <w:rPr>
        <w:i/>
        <w:color w:val="000000"/>
        <w:sz w:val="18"/>
        <w:szCs w:val="18"/>
      </w:rPr>
    </w:pPr>
  </w:p>
  <w:p w14:paraId="07F32E55" w14:textId="77777777" w:rsidR="003E157E" w:rsidRDefault="003E157E" w:rsidP="00C9092A">
    <w:pPr>
      <w:rPr>
        <w:i/>
        <w:color w:val="000000"/>
        <w:sz w:val="18"/>
        <w:szCs w:val="18"/>
      </w:rPr>
    </w:pPr>
  </w:p>
  <w:p w14:paraId="17452D40" w14:textId="77777777" w:rsidR="003E157E" w:rsidRDefault="003E157E" w:rsidP="00C9092A">
    <w:pPr>
      <w:rPr>
        <w:i/>
        <w:color w:val="000000"/>
        <w:sz w:val="18"/>
        <w:szCs w:val="18"/>
      </w:rPr>
    </w:pPr>
  </w:p>
  <w:p w14:paraId="1699873E" w14:textId="77777777" w:rsidR="005D7565" w:rsidRDefault="005D7565" w:rsidP="003E157E">
    <w:pPr>
      <w:ind w:firstLine="5812"/>
      <w:rPr>
        <w:i/>
        <w:color w:val="000000"/>
        <w:sz w:val="18"/>
        <w:szCs w:val="18"/>
      </w:rPr>
    </w:pPr>
  </w:p>
  <w:p w14:paraId="60EBE608" w14:textId="7E70EB9E" w:rsidR="00BE23B5" w:rsidRPr="00300AB4" w:rsidRDefault="00300AB4" w:rsidP="00C9092A">
    <w:pPr>
      <w:rPr>
        <w:rFonts w:asciiTheme="minorHAnsi" w:hAnsiTheme="minorHAnsi" w:cstheme="minorHAnsi"/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 w:rsidRPr="00300AB4">
      <w:rPr>
        <w:rFonts w:asciiTheme="minorHAnsi" w:hAnsiTheme="minorHAnsi" w:cstheme="minorHAnsi"/>
        <w:i/>
        <w:color w:val="000000"/>
        <w:sz w:val="18"/>
        <w:szCs w:val="18"/>
      </w:rPr>
      <w:t>RPCT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11F"/>
    <w:multiLevelType w:val="hybridMultilevel"/>
    <w:tmpl w:val="D9066702"/>
    <w:lvl w:ilvl="0" w:tplc="0410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1" w15:restartNumberingAfterBreak="0">
    <w:nsid w:val="05537F33"/>
    <w:multiLevelType w:val="multilevel"/>
    <w:tmpl w:val="E8C0D3E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095C42F0"/>
    <w:multiLevelType w:val="hybridMultilevel"/>
    <w:tmpl w:val="673A91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37E7"/>
    <w:multiLevelType w:val="hybridMultilevel"/>
    <w:tmpl w:val="D0D0429C"/>
    <w:lvl w:ilvl="0" w:tplc="D9226EB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14B22792"/>
    <w:multiLevelType w:val="hybridMultilevel"/>
    <w:tmpl w:val="8466A882"/>
    <w:lvl w:ilvl="0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71371B8"/>
    <w:multiLevelType w:val="multilevel"/>
    <w:tmpl w:val="E140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86DA4"/>
    <w:multiLevelType w:val="hybridMultilevel"/>
    <w:tmpl w:val="E1AC06AC"/>
    <w:lvl w:ilvl="0" w:tplc="5E9843B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 w15:restartNumberingAfterBreak="0">
    <w:nsid w:val="25C64B9E"/>
    <w:multiLevelType w:val="hybridMultilevel"/>
    <w:tmpl w:val="E57EA2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F13BF2"/>
    <w:multiLevelType w:val="hybridMultilevel"/>
    <w:tmpl w:val="D0A28BC6"/>
    <w:lvl w:ilvl="0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9" w15:restartNumberingAfterBreak="0">
    <w:nsid w:val="31D61B0A"/>
    <w:multiLevelType w:val="hybridMultilevel"/>
    <w:tmpl w:val="19BE0DA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432258"/>
    <w:multiLevelType w:val="hybridMultilevel"/>
    <w:tmpl w:val="69ECFD10"/>
    <w:lvl w:ilvl="0" w:tplc="C6DA534E">
      <w:numFmt w:val="bullet"/>
      <w:lvlText w:val="-"/>
      <w:lvlJc w:val="left"/>
      <w:pPr>
        <w:ind w:left="163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3CB8143D"/>
    <w:multiLevelType w:val="hybridMultilevel"/>
    <w:tmpl w:val="FDD8D52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E6AA6"/>
    <w:multiLevelType w:val="hybridMultilevel"/>
    <w:tmpl w:val="744E2EEC"/>
    <w:lvl w:ilvl="0" w:tplc="04100001">
      <w:start w:val="1"/>
      <w:numFmt w:val="bullet"/>
      <w:lvlText w:val=""/>
      <w:lvlJc w:val="left"/>
      <w:pPr>
        <w:tabs>
          <w:tab w:val="num" w:pos="2364"/>
        </w:tabs>
        <w:ind w:left="2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84"/>
        </w:tabs>
        <w:ind w:left="3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804"/>
        </w:tabs>
        <w:ind w:left="3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24"/>
        </w:tabs>
        <w:ind w:left="4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44"/>
        </w:tabs>
        <w:ind w:left="5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64"/>
        </w:tabs>
        <w:ind w:left="5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84"/>
        </w:tabs>
        <w:ind w:left="6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404"/>
        </w:tabs>
        <w:ind w:left="7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24"/>
        </w:tabs>
        <w:ind w:left="8124" w:hanging="360"/>
      </w:pPr>
      <w:rPr>
        <w:rFonts w:ascii="Wingdings" w:hAnsi="Wingdings" w:hint="default"/>
      </w:rPr>
    </w:lvl>
  </w:abstractNum>
  <w:abstractNum w:abstractNumId="13" w15:restartNumberingAfterBreak="0">
    <w:nsid w:val="59293840"/>
    <w:multiLevelType w:val="hybridMultilevel"/>
    <w:tmpl w:val="C6B0C212"/>
    <w:lvl w:ilvl="0" w:tplc="04100017">
      <w:start w:val="1"/>
      <w:numFmt w:val="lowerLetter"/>
      <w:lvlText w:val="%1)"/>
      <w:lvlJc w:val="left"/>
      <w:pPr>
        <w:tabs>
          <w:tab w:val="num" w:pos="1402"/>
        </w:tabs>
        <w:ind w:left="14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22"/>
        </w:tabs>
        <w:ind w:left="21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42"/>
        </w:tabs>
        <w:ind w:left="28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62"/>
        </w:tabs>
        <w:ind w:left="35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82"/>
        </w:tabs>
        <w:ind w:left="42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02"/>
        </w:tabs>
        <w:ind w:left="50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22"/>
        </w:tabs>
        <w:ind w:left="57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42"/>
        </w:tabs>
        <w:ind w:left="64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62"/>
        </w:tabs>
        <w:ind w:left="7162" w:hanging="180"/>
      </w:pPr>
    </w:lvl>
  </w:abstractNum>
  <w:abstractNum w:abstractNumId="14" w15:restartNumberingAfterBreak="0">
    <w:nsid w:val="5BBE5DA4"/>
    <w:multiLevelType w:val="hybridMultilevel"/>
    <w:tmpl w:val="FAE6D9A0"/>
    <w:lvl w:ilvl="0" w:tplc="6414E3A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111858">
    <w:abstractNumId w:val="2"/>
  </w:num>
  <w:num w:numId="2" w16cid:durableId="956183685">
    <w:abstractNumId w:val="0"/>
  </w:num>
  <w:num w:numId="3" w16cid:durableId="489291994">
    <w:abstractNumId w:val="6"/>
  </w:num>
  <w:num w:numId="4" w16cid:durableId="305739637">
    <w:abstractNumId w:val="1"/>
  </w:num>
  <w:num w:numId="5" w16cid:durableId="503277437">
    <w:abstractNumId w:val="3"/>
  </w:num>
  <w:num w:numId="6" w16cid:durableId="1103957519">
    <w:abstractNumId w:val="8"/>
  </w:num>
  <w:num w:numId="7" w16cid:durableId="1482313667">
    <w:abstractNumId w:val="5"/>
  </w:num>
  <w:num w:numId="8" w16cid:durableId="384530477">
    <w:abstractNumId w:val="4"/>
  </w:num>
  <w:num w:numId="9" w16cid:durableId="1807699790">
    <w:abstractNumId w:val="9"/>
  </w:num>
  <w:num w:numId="10" w16cid:durableId="1116292557">
    <w:abstractNumId w:val="13"/>
  </w:num>
  <w:num w:numId="11" w16cid:durableId="1249971498">
    <w:abstractNumId w:val="7"/>
  </w:num>
  <w:num w:numId="12" w16cid:durableId="966204896">
    <w:abstractNumId w:val="10"/>
  </w:num>
  <w:num w:numId="13" w16cid:durableId="325672080">
    <w:abstractNumId w:val="12"/>
  </w:num>
  <w:num w:numId="14" w16cid:durableId="359667437">
    <w:abstractNumId w:val="14"/>
  </w:num>
  <w:num w:numId="15" w16cid:durableId="2048408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C4"/>
    <w:rsid w:val="0000268B"/>
    <w:rsid w:val="00061DBC"/>
    <w:rsid w:val="0008144B"/>
    <w:rsid w:val="000A6279"/>
    <w:rsid w:val="000B3098"/>
    <w:rsid w:val="000D27F1"/>
    <w:rsid w:val="000E527F"/>
    <w:rsid w:val="000F1B07"/>
    <w:rsid w:val="00111EB5"/>
    <w:rsid w:val="001128BB"/>
    <w:rsid w:val="00123C29"/>
    <w:rsid w:val="001331C7"/>
    <w:rsid w:val="001458F6"/>
    <w:rsid w:val="001565EA"/>
    <w:rsid w:val="001811F1"/>
    <w:rsid w:val="00197390"/>
    <w:rsid w:val="001B029A"/>
    <w:rsid w:val="001B71D1"/>
    <w:rsid w:val="001C4C5F"/>
    <w:rsid w:val="001C61C6"/>
    <w:rsid w:val="001D08DB"/>
    <w:rsid w:val="001D20CA"/>
    <w:rsid w:val="001F4484"/>
    <w:rsid w:val="001F5B18"/>
    <w:rsid w:val="002219E6"/>
    <w:rsid w:val="00225680"/>
    <w:rsid w:val="00241BE1"/>
    <w:rsid w:val="00260647"/>
    <w:rsid w:val="00263E54"/>
    <w:rsid w:val="002878DE"/>
    <w:rsid w:val="002961B9"/>
    <w:rsid w:val="002965DD"/>
    <w:rsid w:val="002B31F3"/>
    <w:rsid w:val="002C0E33"/>
    <w:rsid w:val="002E06D5"/>
    <w:rsid w:val="002E35F4"/>
    <w:rsid w:val="002F0AB5"/>
    <w:rsid w:val="002F638D"/>
    <w:rsid w:val="00300AB4"/>
    <w:rsid w:val="00315BE5"/>
    <w:rsid w:val="003167F8"/>
    <w:rsid w:val="003208E5"/>
    <w:rsid w:val="003217B5"/>
    <w:rsid w:val="003322A3"/>
    <w:rsid w:val="003424E2"/>
    <w:rsid w:val="00343CB1"/>
    <w:rsid w:val="003474C5"/>
    <w:rsid w:val="00351C15"/>
    <w:rsid w:val="0036255E"/>
    <w:rsid w:val="00364851"/>
    <w:rsid w:val="00366B8A"/>
    <w:rsid w:val="0037107D"/>
    <w:rsid w:val="003764A0"/>
    <w:rsid w:val="003C1EE3"/>
    <w:rsid w:val="003C6268"/>
    <w:rsid w:val="003E157E"/>
    <w:rsid w:val="003E4764"/>
    <w:rsid w:val="00401CC9"/>
    <w:rsid w:val="004060CF"/>
    <w:rsid w:val="00434E4F"/>
    <w:rsid w:val="004362EF"/>
    <w:rsid w:val="00456CDB"/>
    <w:rsid w:val="0046574B"/>
    <w:rsid w:val="0048470A"/>
    <w:rsid w:val="00487E02"/>
    <w:rsid w:val="00491403"/>
    <w:rsid w:val="00492627"/>
    <w:rsid w:val="004954DB"/>
    <w:rsid w:val="004961D3"/>
    <w:rsid w:val="004D2506"/>
    <w:rsid w:val="004E1B6E"/>
    <w:rsid w:val="004F3BA4"/>
    <w:rsid w:val="004F6506"/>
    <w:rsid w:val="0050095E"/>
    <w:rsid w:val="0050141D"/>
    <w:rsid w:val="005214ED"/>
    <w:rsid w:val="005236F4"/>
    <w:rsid w:val="00544F3B"/>
    <w:rsid w:val="00545A6E"/>
    <w:rsid w:val="005460CD"/>
    <w:rsid w:val="0055315F"/>
    <w:rsid w:val="0056007E"/>
    <w:rsid w:val="00581592"/>
    <w:rsid w:val="005A4501"/>
    <w:rsid w:val="005A6F33"/>
    <w:rsid w:val="005B7056"/>
    <w:rsid w:val="005C4462"/>
    <w:rsid w:val="005D1BD0"/>
    <w:rsid w:val="005D2BE2"/>
    <w:rsid w:val="005D51B3"/>
    <w:rsid w:val="005D7565"/>
    <w:rsid w:val="00604B91"/>
    <w:rsid w:val="006071F0"/>
    <w:rsid w:val="00616C41"/>
    <w:rsid w:val="00624964"/>
    <w:rsid w:val="0062629F"/>
    <w:rsid w:val="00626E0D"/>
    <w:rsid w:val="00630C23"/>
    <w:rsid w:val="00631786"/>
    <w:rsid w:val="00631E2D"/>
    <w:rsid w:val="006411FF"/>
    <w:rsid w:val="006571B9"/>
    <w:rsid w:val="00665D25"/>
    <w:rsid w:val="0067656A"/>
    <w:rsid w:val="006867EC"/>
    <w:rsid w:val="006B70F3"/>
    <w:rsid w:val="006C5AB9"/>
    <w:rsid w:val="006D1A8D"/>
    <w:rsid w:val="006D213C"/>
    <w:rsid w:val="00712498"/>
    <w:rsid w:val="00712C13"/>
    <w:rsid w:val="00717DF6"/>
    <w:rsid w:val="00724EBD"/>
    <w:rsid w:val="007262F8"/>
    <w:rsid w:val="007268D9"/>
    <w:rsid w:val="00754D0F"/>
    <w:rsid w:val="00765D91"/>
    <w:rsid w:val="00775202"/>
    <w:rsid w:val="00780990"/>
    <w:rsid w:val="0078477D"/>
    <w:rsid w:val="0079561E"/>
    <w:rsid w:val="007B7879"/>
    <w:rsid w:val="007C3FC6"/>
    <w:rsid w:val="007C7667"/>
    <w:rsid w:val="007D532D"/>
    <w:rsid w:val="007E3C04"/>
    <w:rsid w:val="007E76F2"/>
    <w:rsid w:val="007F116B"/>
    <w:rsid w:val="00804399"/>
    <w:rsid w:val="00821622"/>
    <w:rsid w:val="00821A4F"/>
    <w:rsid w:val="0083064D"/>
    <w:rsid w:val="0083663F"/>
    <w:rsid w:val="008515F0"/>
    <w:rsid w:val="00857745"/>
    <w:rsid w:val="00862CD1"/>
    <w:rsid w:val="00874071"/>
    <w:rsid w:val="008A4BB2"/>
    <w:rsid w:val="008B404C"/>
    <w:rsid w:val="008D2BBC"/>
    <w:rsid w:val="008D38B0"/>
    <w:rsid w:val="008E3F89"/>
    <w:rsid w:val="008F1EAE"/>
    <w:rsid w:val="009038DF"/>
    <w:rsid w:val="00912137"/>
    <w:rsid w:val="00917441"/>
    <w:rsid w:val="00920D2C"/>
    <w:rsid w:val="0093187F"/>
    <w:rsid w:val="00934BA6"/>
    <w:rsid w:val="00950EB2"/>
    <w:rsid w:val="0095212D"/>
    <w:rsid w:val="00956D5F"/>
    <w:rsid w:val="00961767"/>
    <w:rsid w:val="00961DCF"/>
    <w:rsid w:val="009655A4"/>
    <w:rsid w:val="009701E4"/>
    <w:rsid w:val="0098488B"/>
    <w:rsid w:val="009B0BFE"/>
    <w:rsid w:val="009B0CEF"/>
    <w:rsid w:val="009D4916"/>
    <w:rsid w:val="00A00ABA"/>
    <w:rsid w:val="00A05B2A"/>
    <w:rsid w:val="00A060DB"/>
    <w:rsid w:val="00A16805"/>
    <w:rsid w:val="00A467BC"/>
    <w:rsid w:val="00A53303"/>
    <w:rsid w:val="00A62C91"/>
    <w:rsid w:val="00A654D4"/>
    <w:rsid w:val="00A72CA8"/>
    <w:rsid w:val="00A90A5E"/>
    <w:rsid w:val="00A930D4"/>
    <w:rsid w:val="00A95AAF"/>
    <w:rsid w:val="00A95AD2"/>
    <w:rsid w:val="00AA5025"/>
    <w:rsid w:val="00AC03D4"/>
    <w:rsid w:val="00AD57D4"/>
    <w:rsid w:val="00AE1E91"/>
    <w:rsid w:val="00AE6B2F"/>
    <w:rsid w:val="00B2777E"/>
    <w:rsid w:val="00B31C4A"/>
    <w:rsid w:val="00B34ED6"/>
    <w:rsid w:val="00B36B5A"/>
    <w:rsid w:val="00B37EE8"/>
    <w:rsid w:val="00B42D67"/>
    <w:rsid w:val="00B441E9"/>
    <w:rsid w:val="00B45E5E"/>
    <w:rsid w:val="00B5251D"/>
    <w:rsid w:val="00B612A4"/>
    <w:rsid w:val="00B958B2"/>
    <w:rsid w:val="00BA518B"/>
    <w:rsid w:val="00BB20A9"/>
    <w:rsid w:val="00BB79AF"/>
    <w:rsid w:val="00BD070A"/>
    <w:rsid w:val="00BD4FB0"/>
    <w:rsid w:val="00BD6351"/>
    <w:rsid w:val="00BE23B5"/>
    <w:rsid w:val="00BE4FA7"/>
    <w:rsid w:val="00C00A5E"/>
    <w:rsid w:val="00C022AE"/>
    <w:rsid w:val="00C05129"/>
    <w:rsid w:val="00C212A0"/>
    <w:rsid w:val="00C23D45"/>
    <w:rsid w:val="00C36F62"/>
    <w:rsid w:val="00C465BB"/>
    <w:rsid w:val="00C51DC4"/>
    <w:rsid w:val="00C70223"/>
    <w:rsid w:val="00C9092A"/>
    <w:rsid w:val="00C96786"/>
    <w:rsid w:val="00C97625"/>
    <w:rsid w:val="00CB7F06"/>
    <w:rsid w:val="00CD4B84"/>
    <w:rsid w:val="00CE245F"/>
    <w:rsid w:val="00CF0114"/>
    <w:rsid w:val="00CF26B1"/>
    <w:rsid w:val="00D25883"/>
    <w:rsid w:val="00D27D36"/>
    <w:rsid w:val="00D30E47"/>
    <w:rsid w:val="00D40743"/>
    <w:rsid w:val="00D45882"/>
    <w:rsid w:val="00D64701"/>
    <w:rsid w:val="00D6792F"/>
    <w:rsid w:val="00D750B7"/>
    <w:rsid w:val="00DA09D0"/>
    <w:rsid w:val="00DA6204"/>
    <w:rsid w:val="00DB0BA7"/>
    <w:rsid w:val="00DB566B"/>
    <w:rsid w:val="00DC1A8D"/>
    <w:rsid w:val="00DC71DD"/>
    <w:rsid w:val="00DD10DE"/>
    <w:rsid w:val="00DD3322"/>
    <w:rsid w:val="00DE0FC7"/>
    <w:rsid w:val="00E13EBB"/>
    <w:rsid w:val="00E173EA"/>
    <w:rsid w:val="00E751D0"/>
    <w:rsid w:val="00E75BD6"/>
    <w:rsid w:val="00E84350"/>
    <w:rsid w:val="00E85E3D"/>
    <w:rsid w:val="00E97D09"/>
    <w:rsid w:val="00EA39EE"/>
    <w:rsid w:val="00EB0C21"/>
    <w:rsid w:val="00EB3C21"/>
    <w:rsid w:val="00EB62A0"/>
    <w:rsid w:val="00EC4299"/>
    <w:rsid w:val="00EC590D"/>
    <w:rsid w:val="00ED5C12"/>
    <w:rsid w:val="00EE1B8A"/>
    <w:rsid w:val="00F0169D"/>
    <w:rsid w:val="00F06978"/>
    <w:rsid w:val="00F247C1"/>
    <w:rsid w:val="00F34A86"/>
    <w:rsid w:val="00F43AB7"/>
    <w:rsid w:val="00F515C0"/>
    <w:rsid w:val="00F57594"/>
    <w:rsid w:val="00F57B81"/>
    <w:rsid w:val="00F751C6"/>
    <w:rsid w:val="00F76290"/>
    <w:rsid w:val="00F861FF"/>
    <w:rsid w:val="00F962DD"/>
    <w:rsid w:val="00F97404"/>
    <w:rsid w:val="00FD080B"/>
    <w:rsid w:val="00FD7D3F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39AC6B7"/>
  <w15:docId w15:val="{4E8503CB-0C5D-4D71-AD40-6D301141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61DCF"/>
    <w:rPr>
      <w:sz w:val="24"/>
      <w:szCs w:val="24"/>
    </w:rPr>
  </w:style>
  <w:style w:type="paragraph" w:styleId="Titolo1">
    <w:name w:val="heading 1"/>
    <w:basedOn w:val="Normale"/>
    <w:next w:val="Normale"/>
    <w:qFormat/>
    <w:rsid w:val="00961DCF"/>
    <w:pPr>
      <w:keepNext/>
      <w:tabs>
        <w:tab w:val="center" w:pos="251"/>
        <w:tab w:val="left" w:pos="840"/>
      </w:tabs>
      <w:overflowPunct w:val="0"/>
      <w:autoSpaceDE w:val="0"/>
      <w:autoSpaceDN w:val="0"/>
      <w:adjustRightInd w:val="0"/>
      <w:spacing w:before="80"/>
      <w:ind w:left="1808" w:right="-4071" w:hanging="697"/>
      <w:textAlignment w:val="baseline"/>
      <w:outlineLvl w:val="0"/>
    </w:pPr>
    <w:rPr>
      <w:b/>
      <w:i/>
      <w:sz w:val="22"/>
      <w:szCs w:val="20"/>
    </w:rPr>
  </w:style>
  <w:style w:type="paragraph" w:styleId="Titolo2">
    <w:name w:val="heading 2"/>
    <w:basedOn w:val="Normale"/>
    <w:next w:val="Normale"/>
    <w:qFormat/>
    <w:rsid w:val="00961DCF"/>
    <w:pPr>
      <w:keepNext/>
      <w:overflowPunct w:val="0"/>
      <w:autoSpaceDE w:val="0"/>
      <w:autoSpaceDN w:val="0"/>
      <w:adjustRightInd w:val="0"/>
      <w:ind w:left="1701" w:right="283" w:hanging="850"/>
      <w:jc w:val="both"/>
      <w:textAlignment w:val="baseline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rsid w:val="00961DCF"/>
    <w:pPr>
      <w:keepNext/>
      <w:ind w:firstLine="1011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rsid w:val="00961DCF"/>
    <w:pPr>
      <w:keepNext/>
      <w:outlineLvl w:val="3"/>
    </w:pPr>
    <w:rPr>
      <w:i/>
      <w:iCs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961DCF"/>
    <w:pPr>
      <w:keepNext/>
      <w:overflowPunct w:val="0"/>
      <w:autoSpaceDE w:val="0"/>
      <w:autoSpaceDN w:val="0"/>
      <w:adjustRightInd w:val="0"/>
      <w:ind w:left="5103" w:right="283"/>
      <w:jc w:val="both"/>
      <w:textAlignment w:val="baseline"/>
      <w:outlineLvl w:val="4"/>
    </w:pPr>
    <w:rPr>
      <w:b/>
      <w:i/>
      <w:szCs w:val="20"/>
    </w:rPr>
  </w:style>
  <w:style w:type="paragraph" w:styleId="Titolo6">
    <w:name w:val="heading 6"/>
    <w:basedOn w:val="Normale"/>
    <w:next w:val="Normale"/>
    <w:qFormat/>
    <w:rsid w:val="00961DCF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mallCaps/>
      <w:color w:val="000000"/>
      <w:sz w:val="40"/>
      <w:szCs w:val="20"/>
    </w:rPr>
  </w:style>
  <w:style w:type="paragraph" w:styleId="Titolo7">
    <w:name w:val="heading 7"/>
    <w:basedOn w:val="Normale"/>
    <w:next w:val="Normale"/>
    <w:qFormat/>
    <w:rsid w:val="00961DCF"/>
    <w:pPr>
      <w:keepNext/>
      <w:ind w:right="283" w:firstLine="540"/>
      <w:jc w:val="both"/>
      <w:outlineLvl w:val="6"/>
    </w:pPr>
    <w:rPr>
      <w:i/>
      <w:iCs/>
      <w:u w:val="single"/>
    </w:rPr>
  </w:style>
  <w:style w:type="paragraph" w:styleId="Titolo8">
    <w:name w:val="heading 8"/>
    <w:basedOn w:val="Normale"/>
    <w:next w:val="Normale"/>
    <w:qFormat/>
    <w:rsid w:val="00961DCF"/>
    <w:pPr>
      <w:keepNext/>
      <w:jc w:val="right"/>
      <w:outlineLvl w:val="7"/>
    </w:pPr>
    <w:rPr>
      <w:b/>
      <w:i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61D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61DCF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961DCF"/>
    <w:pPr>
      <w:overflowPunct w:val="0"/>
      <w:autoSpaceDE w:val="0"/>
      <w:autoSpaceDN w:val="0"/>
      <w:adjustRightInd w:val="0"/>
      <w:ind w:left="284" w:right="283" w:hanging="993"/>
      <w:jc w:val="both"/>
      <w:textAlignment w:val="baseline"/>
    </w:pPr>
    <w:rPr>
      <w:b/>
      <w:szCs w:val="20"/>
    </w:rPr>
  </w:style>
  <w:style w:type="character" w:styleId="Collegamentoipertestuale">
    <w:name w:val="Hyperlink"/>
    <w:basedOn w:val="Carpredefinitoparagrafo"/>
    <w:rsid w:val="00961DCF"/>
    <w:rPr>
      <w:color w:val="0000FF"/>
      <w:u w:val="single"/>
    </w:rPr>
  </w:style>
  <w:style w:type="character" w:styleId="Collegamentovisitato">
    <w:name w:val="FollowedHyperlink"/>
    <w:basedOn w:val="Carpredefinitoparagrafo"/>
    <w:rsid w:val="00961DCF"/>
    <w:rPr>
      <w:color w:val="800080"/>
      <w:u w:val="single"/>
    </w:rPr>
  </w:style>
  <w:style w:type="table" w:styleId="Grigliatabella">
    <w:name w:val="Table Grid"/>
    <w:basedOn w:val="Tabellanormale"/>
    <w:rsid w:val="00C0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2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6D5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19E6"/>
    <w:pPr>
      <w:spacing w:before="100" w:beforeAutospacing="1" w:after="100" w:afterAutospacing="1"/>
    </w:pPr>
  </w:style>
  <w:style w:type="paragraph" w:styleId="Rientrocorpodeltesto">
    <w:name w:val="Body Text Indent"/>
    <w:basedOn w:val="Normale"/>
    <w:link w:val="RientrocorpodeltestoCarattere"/>
    <w:rsid w:val="00631786"/>
    <w:pPr>
      <w:ind w:left="1416" w:hanging="900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31786"/>
    <w:rPr>
      <w:b/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1786"/>
    <w:pPr>
      <w:ind w:left="16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31786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1786"/>
    <w:pPr>
      <w:ind w:left="1080" w:firstLine="36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31786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31786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3E157E"/>
    <w:rPr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58159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81592"/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2878DE"/>
    <w:rPr>
      <w:b/>
      <w:i/>
      <w:sz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95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95AD2"/>
    <w:rPr>
      <w:rFonts w:ascii="Courier New" w:hAnsi="Courier New" w:cs="Courier New"/>
    </w:rPr>
  </w:style>
  <w:style w:type="paragraph" w:customStyle="1" w:styleId="Default">
    <w:name w:val="Default"/>
    <w:rsid w:val="001B71D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7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ort.taranto.it/albopretorio/index.php?option=com_content&amp;view=category&amp;id=60&amp;Itemid=246&amp;lang=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rt.taranto.it" TargetMode="External"/><Relationship Id="rId2" Type="http://schemas.openxmlformats.org/officeDocument/2006/relationships/hyperlink" Target="mailto:protocollo.autportta@postecert.it" TargetMode="External"/><Relationship Id="rId1" Type="http://schemas.openxmlformats.org/officeDocument/2006/relationships/hyperlink" Target="mailto:authority@port.taranto.it" TargetMode="External"/><Relationship Id="rId6" Type="http://schemas.openxmlformats.org/officeDocument/2006/relationships/hyperlink" Target="http://www.port.taranto.it" TargetMode="External"/><Relationship Id="rId5" Type="http://schemas.openxmlformats.org/officeDocument/2006/relationships/hyperlink" Target="mailto:protocollo.autportta@postecert.it" TargetMode="External"/><Relationship Id="rId4" Type="http://schemas.openxmlformats.org/officeDocument/2006/relationships/hyperlink" Target="mailto:authority@port.taranto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A%20P%20%20Lettera%20ligh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4C5C-878B-4F10-920D-C4991B5F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P  Lettera light</Template>
  <TotalTime>6</TotalTime>
  <Pages>1</Pages>
  <Words>57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Autorita' Portuale</Company>
  <LinksUpToDate>false</LinksUpToDate>
  <CharactersWithSpaces>620</CharactersWithSpaces>
  <SharedDoc>false</SharedDoc>
  <HLinks>
    <vt:vector size="12" baseType="variant"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mailto:promotion@port.taranto.it</vt:lpwstr>
      </vt:variant>
      <vt:variant>
        <vt:lpwstr/>
      </vt:variant>
      <vt:variant>
        <vt:i4>3080196</vt:i4>
      </vt:variant>
      <vt:variant>
        <vt:i4>12</vt:i4>
      </vt:variant>
      <vt:variant>
        <vt:i4>0</vt:i4>
      </vt:variant>
      <vt:variant>
        <vt:i4>5</vt:i4>
      </vt:variant>
      <vt:variant>
        <vt:lpwstr>mailto:tarantoportauthority@libero.it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AUTORITA' PORTUALE</dc:creator>
  <cp:lastModifiedBy>Marco Laghezza</cp:lastModifiedBy>
  <cp:revision>5</cp:revision>
  <cp:lastPrinted>2022-05-27T10:38:00Z</cp:lastPrinted>
  <dcterms:created xsi:type="dcterms:W3CDTF">2025-12-29T11:01:00Z</dcterms:created>
  <dcterms:modified xsi:type="dcterms:W3CDTF">2025-12-29T11:06:00Z</dcterms:modified>
</cp:coreProperties>
</file>